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80" w:rightFromText="180" w:vertAnchor="text" w:horzAnchor="margin" w:tblpY="1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עיצוב כותרת עליונה"/>
        <w:tblDescription w:val="טבלה לעיצוב כותרת עליונה"/>
      </w:tblPr>
      <w:tblGrid>
        <w:gridCol w:w="4856"/>
        <w:gridCol w:w="4857"/>
      </w:tblGrid>
      <w:tr w:rsidR="000B5DAF" w:rsidRPr="001B1E1B" w:rsidTr="0095049F">
        <w:trPr>
          <w:cantSplit/>
          <w:tblHeader/>
        </w:trPr>
        <w:tc>
          <w:tcPr>
            <w:tcW w:w="4856" w:type="dxa"/>
          </w:tcPr>
          <w:p w:rsidR="000B5DAF" w:rsidRPr="001B1E1B" w:rsidRDefault="000B5DAF" w:rsidP="0095049F">
            <w:pPr>
              <w:tabs>
                <w:tab w:val="center" w:pos="4153"/>
                <w:tab w:val="right" w:pos="8306"/>
              </w:tabs>
              <w:rPr>
                <w:rFonts w:ascii="Calibri" w:eastAsia="Calibri" w:hAnsi="Calibri" w:cs="Arial"/>
                <w:rtl/>
              </w:rPr>
            </w:pPr>
            <w:r w:rsidRPr="001B1E1B">
              <w:rPr>
                <w:rFonts w:ascii="Calibri" w:eastAsia="Calibri" w:hAnsi="Calibri" w:cs="Arial" w:hint="cs"/>
                <w:noProof/>
                <w:rtl/>
              </w:rPr>
              <w:drawing>
                <wp:inline distT="0" distB="0" distL="0" distR="0" wp14:anchorId="6A6A8A56" wp14:editId="1449E96D">
                  <wp:extent cx="2891424" cy="691116"/>
                  <wp:effectExtent l="0" t="0" r="4445" b="0"/>
                  <wp:docPr id="5" name="תמונה 5" descr="לוגו משרד העבודה, הרווחה והשירותים החברתיים" title="לוגו משרד העבודה, הרווחה והשירותים החברתיים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לוגו המשרד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932" cy="6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0B5DAF" w:rsidRPr="001B1E1B" w:rsidRDefault="000B5DAF" w:rsidP="0095049F">
            <w:pPr>
              <w:tabs>
                <w:tab w:val="center" w:pos="4153"/>
                <w:tab w:val="right" w:pos="8306"/>
              </w:tabs>
              <w:jc w:val="right"/>
              <w:rPr>
                <w:rFonts w:ascii="Calibri" w:eastAsia="Calibri" w:hAnsi="Calibri" w:cs="Arial"/>
                <w:rtl/>
              </w:rPr>
            </w:pPr>
            <w:r w:rsidRPr="001B1E1B">
              <w:rPr>
                <w:rFonts w:ascii="Calibri" w:eastAsia="Calibri" w:hAnsi="Calibri" w:cs="Arial"/>
                <w:noProof/>
                <w:rtl/>
              </w:rPr>
              <w:drawing>
                <wp:inline distT="0" distB="0" distL="0" distR="0" wp14:anchorId="728CA873" wp14:editId="19274A47">
                  <wp:extent cx="850605" cy="649425"/>
                  <wp:effectExtent l="0" t="0" r="6985" b="0"/>
                  <wp:docPr id="7" name="תמונה 7" descr="לוגו 70 שנה למדינת ישראל, מסורת של מצוינות" title="לוגו 70 שנה למדינת ישראל, מסורת של מצוינות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לוגו 7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34" cy="653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5DAF" w:rsidRDefault="000B5DAF" w:rsidP="000B5DAF">
      <w:pPr>
        <w:overflowPunct w:val="0"/>
        <w:autoSpaceDE w:val="0"/>
        <w:autoSpaceDN w:val="0"/>
        <w:adjustRightInd w:val="0"/>
        <w:spacing w:before="120" w:after="120" w:line="312" w:lineRule="auto"/>
        <w:ind w:left="84"/>
        <w:jc w:val="center"/>
        <w:textAlignment w:val="baseline"/>
        <w:outlineLvl w:val="0"/>
        <w:rPr>
          <w:rFonts w:asciiTheme="minorBidi" w:hAnsiTheme="minorBidi" w:cstheme="minorBidi"/>
          <w:b/>
          <w:bCs/>
          <w:u w:val="single"/>
          <w:rtl/>
        </w:rPr>
      </w:pPr>
    </w:p>
    <w:p w:rsidR="00CF1865" w:rsidRPr="00CF1865" w:rsidRDefault="00CF1865" w:rsidP="000B5DAF">
      <w:pPr>
        <w:overflowPunct w:val="0"/>
        <w:autoSpaceDE w:val="0"/>
        <w:autoSpaceDN w:val="0"/>
        <w:adjustRightInd w:val="0"/>
        <w:spacing w:before="120" w:after="120" w:line="312" w:lineRule="auto"/>
        <w:ind w:left="84"/>
        <w:jc w:val="center"/>
        <w:textAlignment w:val="baseline"/>
        <w:outlineLvl w:val="0"/>
        <w:rPr>
          <w:rFonts w:asciiTheme="minorBidi" w:hAnsiTheme="minorBidi" w:cstheme="minorBidi"/>
          <w:b/>
          <w:bCs/>
          <w:u w:val="single"/>
          <w:rtl/>
        </w:rPr>
      </w:pPr>
      <w:r w:rsidRPr="00CF1865">
        <w:rPr>
          <w:rFonts w:asciiTheme="minorBidi" w:hAnsiTheme="minorBidi" w:cstheme="minorBidi"/>
          <w:b/>
          <w:bCs/>
          <w:u w:val="single"/>
          <w:rtl/>
        </w:rPr>
        <w:t xml:space="preserve">מכרז פומבי </w:t>
      </w:r>
      <w:r w:rsidRPr="00B96D95">
        <w:rPr>
          <w:rFonts w:asciiTheme="minorBidi" w:hAnsiTheme="minorBidi" w:cstheme="minorBidi"/>
          <w:b/>
          <w:bCs/>
          <w:u w:val="single"/>
          <w:rtl/>
        </w:rPr>
        <w:t>מס</w:t>
      </w:r>
      <w:r w:rsidR="000B5DAF" w:rsidRPr="00B96D95">
        <w:rPr>
          <w:rFonts w:asciiTheme="minorBidi" w:hAnsiTheme="minorBidi" w:cstheme="minorBidi" w:hint="cs"/>
          <w:b/>
          <w:bCs/>
          <w:u w:val="single"/>
          <w:rtl/>
        </w:rPr>
        <w:t>פר</w:t>
      </w:r>
      <w:r w:rsidRPr="00CF1865">
        <w:rPr>
          <w:rFonts w:asciiTheme="minorBidi" w:hAnsiTheme="minorBidi" w:cstheme="minorBidi"/>
          <w:b/>
          <w:bCs/>
          <w:u w:val="single"/>
          <w:rtl/>
        </w:rPr>
        <w:t xml:space="preserve"> 1/19</w:t>
      </w:r>
      <w:r w:rsidR="002307CC">
        <w:rPr>
          <w:rFonts w:asciiTheme="minorBidi" w:hAnsiTheme="minorBidi" w:cstheme="minorBidi" w:hint="cs"/>
          <w:b/>
          <w:bCs/>
          <w:u w:val="single"/>
          <w:rtl/>
        </w:rPr>
        <w:t xml:space="preserve">: </w:t>
      </w:r>
      <w:r w:rsidRPr="00CF1865">
        <w:rPr>
          <w:rFonts w:asciiTheme="minorBidi" w:hAnsiTheme="minorBidi" w:cstheme="minorBidi"/>
          <w:b/>
          <w:bCs/>
          <w:u w:val="single"/>
          <w:rtl/>
        </w:rPr>
        <w:t>השתלמויות פדגוגיות לצוותי החינוך וההוראה בבתי הספר לנוער, ולמורים בבתי הספר להכשרת מבוגרים שבפיקוח משרד העבודה הרווחה והשירותים החברתיים בכל רחבי הארץ</w:t>
      </w:r>
    </w:p>
    <w:p w:rsidR="00CF1865" w:rsidRPr="00CF1865" w:rsidRDefault="00CF1865" w:rsidP="00CF1865">
      <w:pPr>
        <w:jc w:val="center"/>
        <w:rPr>
          <w:rFonts w:asciiTheme="minorBidi" w:hAnsiTheme="minorBidi" w:cstheme="minorBidi"/>
          <w:sz w:val="32"/>
          <w:szCs w:val="32"/>
          <w:rtl/>
        </w:rPr>
      </w:pPr>
    </w:p>
    <w:p w:rsidR="00CF1865" w:rsidRPr="00783AFF" w:rsidRDefault="00CF1865" w:rsidP="0066169F">
      <w:pPr>
        <w:spacing w:line="360" w:lineRule="auto"/>
        <w:outlineLvl w:val="1"/>
        <w:rPr>
          <w:rFonts w:asciiTheme="minorBidi" w:hAnsiTheme="minorBidi" w:cstheme="minorBidi"/>
          <w:b/>
          <w:bCs/>
          <w:rtl/>
        </w:rPr>
      </w:pPr>
      <w:r w:rsidRPr="00783AFF">
        <w:rPr>
          <w:rFonts w:asciiTheme="minorBidi" w:hAnsiTheme="minorBidi" w:cstheme="minorBidi"/>
          <w:b/>
          <w:bCs/>
          <w:rtl/>
        </w:rPr>
        <w:t xml:space="preserve">בהמשך לפרסום המכרז ב-28/1/2019 להלן עדכון מועדים נכון ליום </w:t>
      </w:r>
      <w:r w:rsidR="0066169F">
        <w:rPr>
          <w:rFonts w:asciiTheme="minorBidi" w:hAnsiTheme="minorBidi" w:cstheme="minorBidi" w:hint="cs"/>
          <w:b/>
          <w:bCs/>
          <w:rtl/>
        </w:rPr>
        <w:t>7</w:t>
      </w:r>
      <w:r w:rsidRPr="00783AFF">
        <w:rPr>
          <w:rFonts w:asciiTheme="minorBidi" w:hAnsiTheme="minorBidi" w:cstheme="minorBidi"/>
          <w:b/>
          <w:bCs/>
          <w:rtl/>
        </w:rPr>
        <w:t>.</w:t>
      </w:r>
      <w:r w:rsidR="0066169F">
        <w:rPr>
          <w:rFonts w:asciiTheme="minorBidi" w:hAnsiTheme="minorBidi" w:cstheme="minorBidi" w:hint="cs"/>
          <w:b/>
          <w:bCs/>
          <w:rtl/>
        </w:rPr>
        <w:t>3</w:t>
      </w:r>
      <w:r w:rsidRPr="00783AFF">
        <w:rPr>
          <w:rFonts w:asciiTheme="minorBidi" w:hAnsiTheme="minorBidi" w:cstheme="minorBidi"/>
          <w:b/>
          <w:bCs/>
          <w:rtl/>
        </w:rPr>
        <w:t>.</w:t>
      </w:r>
      <w:r w:rsidR="0066169F">
        <w:rPr>
          <w:rFonts w:asciiTheme="minorBidi" w:hAnsiTheme="minorBidi" w:cstheme="minorBidi" w:hint="cs"/>
          <w:b/>
          <w:bCs/>
          <w:rtl/>
        </w:rPr>
        <w:t>20</w:t>
      </w:r>
      <w:r w:rsidRPr="00783AFF">
        <w:rPr>
          <w:rFonts w:asciiTheme="minorBidi" w:hAnsiTheme="minorBidi" w:cstheme="minorBidi"/>
          <w:b/>
          <w:bCs/>
          <w:rtl/>
        </w:rPr>
        <w:t>19</w:t>
      </w:r>
      <w:r w:rsidR="00783AFF">
        <w:rPr>
          <w:rFonts w:asciiTheme="minorBidi" w:hAnsiTheme="minorBidi" w:cstheme="minorBidi" w:hint="cs"/>
          <w:b/>
          <w:bCs/>
          <w:rtl/>
        </w:rPr>
        <w:t>.</w:t>
      </w:r>
    </w:p>
    <w:p w:rsidR="00CF1865" w:rsidRPr="00CF1865" w:rsidRDefault="00CF1865" w:rsidP="00CF1865">
      <w:pPr>
        <w:spacing w:line="360" w:lineRule="auto"/>
        <w:jc w:val="center"/>
        <w:rPr>
          <w:rFonts w:asciiTheme="minorBidi" w:hAnsiTheme="minorBidi" w:cstheme="minorBidi"/>
          <w:rtl/>
        </w:rPr>
      </w:pPr>
    </w:p>
    <w:p w:rsidR="00CF1865" w:rsidRPr="00CF1865" w:rsidRDefault="00CF1865" w:rsidP="0066169F">
      <w:pPr>
        <w:spacing w:line="360" w:lineRule="auto"/>
        <w:ind w:hanging="425"/>
        <w:rPr>
          <w:rFonts w:asciiTheme="minorBidi" w:hAnsiTheme="minorBidi" w:cstheme="minorBidi"/>
          <w:rtl/>
        </w:rPr>
      </w:pPr>
      <w:r w:rsidRPr="00CF1865">
        <w:rPr>
          <w:rFonts w:asciiTheme="minorBidi" w:hAnsiTheme="minorBidi" w:cstheme="minorBidi"/>
          <w:rtl/>
        </w:rPr>
        <w:t xml:space="preserve">השאלות והתשובות תפורסמנה באתר האינטרנט </w:t>
      </w:r>
      <w:r w:rsidR="000B5DAF">
        <w:rPr>
          <w:rFonts w:asciiTheme="minorBidi" w:hAnsiTheme="minorBidi" w:cstheme="minorBidi" w:hint="cs"/>
          <w:rtl/>
        </w:rPr>
        <w:t>ב</w:t>
      </w:r>
      <w:hyperlink r:id="rId11" w:history="1">
        <w:r w:rsidRPr="00CF1865">
          <w:rPr>
            <w:rStyle w:val="Hyperlink"/>
            <w:rFonts w:asciiTheme="minorBidi" w:hAnsiTheme="minorBidi" w:cstheme="minorBidi"/>
            <w:rtl/>
          </w:rPr>
          <w:t>דף ריכוז המכרזים בתוך אתר משרד העבודה, הרווחה והשירותים החברתיים</w:t>
        </w:r>
      </w:hyperlink>
      <w:r w:rsidRPr="00CF1865">
        <w:rPr>
          <w:rFonts w:asciiTheme="minorBidi" w:hAnsiTheme="minorBidi" w:cstheme="minorBidi"/>
          <w:rtl/>
        </w:rPr>
        <w:t xml:space="preserve">  </w:t>
      </w:r>
      <w:r w:rsidRPr="00CF1865">
        <w:rPr>
          <w:rFonts w:asciiTheme="minorBidi" w:hAnsiTheme="minorBidi" w:cstheme="minorBidi"/>
          <w:b/>
          <w:bCs/>
          <w:rtl/>
        </w:rPr>
        <w:t xml:space="preserve">עד לתאריך  </w:t>
      </w:r>
      <w:r w:rsidR="0066169F">
        <w:rPr>
          <w:rFonts w:asciiTheme="minorBidi" w:hAnsiTheme="minorBidi" w:cstheme="minorBidi" w:hint="cs"/>
          <w:b/>
          <w:bCs/>
          <w:rtl/>
        </w:rPr>
        <w:t>24.3.2019</w:t>
      </w:r>
      <w:r w:rsidRPr="00CF1865">
        <w:rPr>
          <w:rFonts w:asciiTheme="minorBidi" w:hAnsiTheme="minorBidi" w:cstheme="minorBidi"/>
          <w:b/>
          <w:bCs/>
          <w:rtl/>
        </w:rPr>
        <w:tab/>
      </w:r>
      <w:r w:rsidRPr="00CF1865">
        <w:rPr>
          <w:rFonts w:asciiTheme="minorBidi" w:hAnsiTheme="minorBidi" w:cstheme="minorBidi"/>
          <w:rtl/>
        </w:rPr>
        <w:t xml:space="preserve"> </w:t>
      </w:r>
    </w:p>
    <w:p w:rsidR="00CF1865" w:rsidRDefault="00CF1865" w:rsidP="0066169F">
      <w:pPr>
        <w:spacing w:after="8000" w:line="360" w:lineRule="auto"/>
        <w:ind w:hanging="425"/>
        <w:rPr>
          <w:rFonts w:asciiTheme="minorBidi" w:hAnsiTheme="minorBidi" w:cstheme="minorBidi"/>
          <w:rtl/>
        </w:rPr>
      </w:pPr>
      <w:r w:rsidRPr="00CF1865">
        <w:rPr>
          <w:rFonts w:asciiTheme="minorBidi" w:hAnsiTheme="minorBidi" w:cstheme="minorBidi"/>
          <w:rtl/>
        </w:rPr>
        <w:t>המועד האחרון להגשת ההצעות למכרז הינו</w:t>
      </w:r>
      <w:r w:rsidRPr="00CF1865">
        <w:rPr>
          <w:rFonts w:asciiTheme="minorBidi" w:hAnsiTheme="minorBidi" w:cstheme="minorBidi"/>
          <w:b/>
          <w:bCs/>
          <w:rtl/>
        </w:rPr>
        <w:t xml:space="preserve">  </w:t>
      </w:r>
      <w:r w:rsidR="0066169F">
        <w:rPr>
          <w:rFonts w:asciiTheme="minorBidi" w:hAnsiTheme="minorBidi" w:cstheme="minorBidi" w:hint="cs"/>
          <w:b/>
          <w:bCs/>
          <w:rtl/>
        </w:rPr>
        <w:t>7</w:t>
      </w:r>
      <w:r w:rsidRPr="00CF1865">
        <w:rPr>
          <w:rFonts w:asciiTheme="minorBidi" w:hAnsiTheme="minorBidi" w:cstheme="minorBidi"/>
          <w:b/>
          <w:bCs/>
          <w:rtl/>
        </w:rPr>
        <w:t>.</w:t>
      </w:r>
      <w:r w:rsidR="0066169F">
        <w:rPr>
          <w:rFonts w:asciiTheme="minorBidi" w:hAnsiTheme="minorBidi" w:cstheme="minorBidi" w:hint="cs"/>
          <w:b/>
          <w:bCs/>
          <w:rtl/>
        </w:rPr>
        <w:t>4</w:t>
      </w:r>
      <w:r w:rsidRPr="00CF1865">
        <w:rPr>
          <w:rFonts w:asciiTheme="minorBidi" w:hAnsiTheme="minorBidi" w:cstheme="minorBidi"/>
          <w:b/>
          <w:bCs/>
          <w:rtl/>
        </w:rPr>
        <w:t>.</w:t>
      </w:r>
      <w:r w:rsidR="0066169F">
        <w:rPr>
          <w:rFonts w:asciiTheme="minorBidi" w:hAnsiTheme="minorBidi" w:cstheme="minorBidi" w:hint="cs"/>
          <w:b/>
          <w:bCs/>
          <w:rtl/>
        </w:rPr>
        <w:t>20</w:t>
      </w:r>
      <w:r w:rsidRPr="00CF1865">
        <w:rPr>
          <w:rFonts w:asciiTheme="minorBidi" w:hAnsiTheme="minorBidi" w:cstheme="minorBidi"/>
          <w:b/>
          <w:bCs/>
          <w:rtl/>
        </w:rPr>
        <w:t>19</w:t>
      </w:r>
      <w:r w:rsidR="000B5DAF">
        <w:rPr>
          <w:rFonts w:asciiTheme="minorBidi" w:hAnsiTheme="minorBidi" w:cstheme="minorBidi" w:hint="cs"/>
          <w:b/>
          <w:bCs/>
          <w:rtl/>
        </w:rPr>
        <w:t>,</w:t>
      </w:r>
      <w:r w:rsidRPr="00CF1865">
        <w:rPr>
          <w:rFonts w:asciiTheme="minorBidi" w:hAnsiTheme="minorBidi" w:cstheme="minorBidi"/>
          <w:b/>
          <w:bCs/>
          <w:rtl/>
        </w:rPr>
        <w:t xml:space="preserve"> עד השעה </w:t>
      </w:r>
      <w:r w:rsidR="0066169F">
        <w:rPr>
          <w:rFonts w:asciiTheme="minorBidi" w:hAnsiTheme="minorBidi" w:cstheme="minorBidi" w:hint="cs"/>
          <w:b/>
          <w:bCs/>
          <w:rtl/>
        </w:rPr>
        <w:t>12</w:t>
      </w:r>
      <w:r w:rsidRPr="00CF1865">
        <w:rPr>
          <w:rFonts w:asciiTheme="minorBidi" w:hAnsiTheme="minorBidi" w:cstheme="minorBidi"/>
          <w:b/>
          <w:bCs/>
          <w:rtl/>
        </w:rPr>
        <w:t>.</w:t>
      </w:r>
      <w:r>
        <w:rPr>
          <w:rFonts w:asciiTheme="minorBidi" w:hAnsiTheme="minorBidi" w:cstheme="minorBidi"/>
          <w:rtl/>
        </w:rPr>
        <w:t xml:space="preserve"> </w:t>
      </w:r>
    </w:p>
    <w:p w:rsidR="000B5DAF" w:rsidRPr="000B5DAF" w:rsidRDefault="000B5DAF" w:rsidP="000B5DAF">
      <w:pPr>
        <w:spacing w:after="600" w:line="276" w:lineRule="auto"/>
        <w:jc w:val="both"/>
        <w:rPr>
          <w:rtl/>
        </w:rPr>
      </w:pPr>
      <w:r w:rsidRPr="00ED449D">
        <w:rPr>
          <w:noProof/>
        </w:rPr>
        <mc:AlternateContent>
          <mc:Choice Requires="wps">
            <w:drawing>
              <wp:inline distT="0" distB="0" distL="0" distR="0" wp14:anchorId="4A858FE7" wp14:editId="00EE78D9">
                <wp:extent cx="4610100" cy="800100"/>
                <wp:effectExtent l="0" t="0" r="0" b="0"/>
                <wp:docPr id="2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5DAF" w:rsidRPr="00B96D95" w:rsidRDefault="0066169F" w:rsidP="000B5DAF">
                            <w:pPr>
                              <w:pStyle w:val="p1"/>
                              <w:bidi/>
                              <w:jc w:val="left"/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</w:pPr>
                            <w:r w:rsidRPr="00B96D95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he-IL"/>
                              </w:rPr>
                              <w:t xml:space="preserve">אגף להכשרה מקצועית ופיתוח </w:t>
                            </w:r>
                            <w:proofErr w:type="spellStart"/>
                            <w:r w:rsidRPr="00B96D95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he-IL"/>
                              </w:rPr>
                              <w:t>כח</w:t>
                            </w:r>
                            <w:proofErr w:type="spellEnd"/>
                            <w:r w:rsidRPr="00B96D95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he-IL"/>
                              </w:rPr>
                              <w:t xml:space="preserve"> אדם</w:t>
                            </w:r>
                            <w:r w:rsidR="000B5DAF" w:rsidRPr="00B96D95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bidi="he-IL"/>
                              </w:rPr>
                              <w:br/>
                            </w:r>
                            <w:r w:rsidR="000B5DAF" w:rsidRPr="00B96D95"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בנין </w:t>
                            </w:r>
                            <w:proofErr w:type="spellStart"/>
                            <w:r w:rsidR="000B5DAF" w:rsidRPr="00B96D95"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>ג'נרי</w:t>
                            </w:r>
                            <w:proofErr w:type="spellEnd"/>
                            <w:r w:rsidR="000B5DAF" w:rsidRPr="00B96D95"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, בנק ישראל 5, קריית הממשלה, </w:t>
                            </w:r>
                            <w:r w:rsidR="000B5DAF" w:rsidRPr="00B96D95"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  <w:t>ירושלים</w:t>
                            </w:r>
                            <w:r w:rsidR="000B5DAF" w:rsidRPr="00B96D95"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,  </w:t>
                            </w:r>
                            <w:r w:rsidR="000B5DAF" w:rsidRPr="00B96D95"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  <w:t>ת.ד</w:t>
                            </w:r>
                            <w:r w:rsidR="000B5DAF" w:rsidRPr="00B96D95"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>.</w:t>
                            </w:r>
                            <w:r w:rsidR="000B5DAF" w:rsidRPr="00B96D95"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 39255</w:t>
                            </w:r>
                            <w:r w:rsidR="000B5DAF" w:rsidRPr="00B96D95"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, </w:t>
                            </w:r>
                            <w:r w:rsidR="000B5DAF" w:rsidRPr="00B96D95"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  <w:t>9139102</w:t>
                            </w:r>
                          </w:p>
                          <w:p w:rsidR="000B5DAF" w:rsidRPr="00F95825" w:rsidRDefault="0066169F" w:rsidP="00B96D95">
                            <w:pPr>
                              <w:pStyle w:val="p1"/>
                              <w:bidi/>
                              <w:jc w:val="left"/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מייל </w:t>
                            </w:r>
                            <w:r w:rsidR="00B96D95">
                              <w:rPr>
                                <w:rFonts w:ascii="Tahoma" w:hAnsi="Tahoma" w:cs="Tahoma" w:hint="cs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  </w:t>
                            </w:r>
                            <w:r w:rsidR="00B96D95" w:rsidRPr="00B96D95">
                              <w:rPr>
                                <w:rFonts w:ascii="Tahoma" w:hAnsi="Tahoma" w:cs="Tahoma"/>
                                <w:sz w:val="18"/>
                                <w:szCs w:val="18"/>
                                <w:lang w:bidi="he-IL"/>
                              </w:rPr>
                              <w:t>MichrazimH@Economy.gov.il</w:t>
                            </w:r>
                          </w:p>
                          <w:p w:rsidR="000B5DAF" w:rsidRPr="00DF159E" w:rsidRDefault="000B5DAF" w:rsidP="000B5DAF">
                            <w:pPr>
                              <w:pStyle w:val="p1"/>
                              <w:bidi/>
                              <w:jc w:val="left"/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</w:pPr>
                            <w:r w:rsidRPr="00DF159E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2" w:tooltip="אתר משרד הרווחה" w:history="1">
                              <w:r w:rsidRPr="00F54047">
                                <w:rPr>
                                  <w:rStyle w:val="Hyperlink"/>
                                  <w:rFonts w:ascii="Tahoma" w:hAnsi="Tahoma" w:cs="Tahoma"/>
                                  <w:sz w:val="18"/>
                                  <w:szCs w:val="18"/>
                                </w:rPr>
                                <w:t>www.molsa.gov.il</w:t>
                              </w:r>
                            </w:hyperlink>
                            <w:r w:rsidRPr="00DF159E">
                              <w:rPr>
                                <w:rStyle w:val="s1"/>
                                <w:rFonts w:ascii="Tahoma" w:hAnsi="Tahoma" w:cs="Tahoma"/>
                                <w:sz w:val="18"/>
                                <w:szCs w:val="18"/>
                                <w:rtl/>
                              </w:rPr>
                              <w:t xml:space="preserve">| </w:t>
                            </w:r>
                            <w:r w:rsidRPr="00DF159E"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  <w:t>אתר ממשל זמין</w:t>
                            </w:r>
                            <w:r w:rsidRPr="00DF15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bidi="he-IL"/>
                              </w:rPr>
                              <w:t xml:space="preserve"> </w:t>
                            </w:r>
                            <w:r w:rsidRPr="00DF159E">
                              <w:rPr>
                                <w:rFonts w:ascii="Tahoma" w:hAnsi="Tahoma" w:cs="Tahoma"/>
                                <w:sz w:val="18"/>
                                <w:szCs w:val="18"/>
                                <w:rtl/>
                                <w:lang w:bidi="he-IL"/>
                              </w:rPr>
                              <w:t xml:space="preserve">- </w:t>
                            </w:r>
                            <w:hyperlink r:id="rId13" w:tooltip="אתר ממשל זמין" w:history="1">
                              <w:r w:rsidRPr="00DF159E">
                                <w:rPr>
                                  <w:rStyle w:val="Hyperlink"/>
                                  <w:rFonts w:ascii="Tahoma" w:hAnsi="Tahoma" w:cs="Tahoma"/>
                                  <w:sz w:val="18"/>
                                  <w:szCs w:val="18"/>
                                </w:rPr>
                                <w:t>www.gov.il</w:t>
                              </w:r>
                            </w:hyperlink>
                          </w:p>
                          <w:p w:rsidR="000B5DAF" w:rsidRPr="003540B2" w:rsidRDefault="000B5DAF" w:rsidP="000B5DAF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363pt;height:6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" filled="f" stroked="f">
                <v:textbox>
                  <w:txbxContent>
                    <w:p w:rsidR="000B5DAF" w:rsidRPr="00B96D95" w:rsidRDefault="0066169F" w:rsidP="000B5DAF">
                      <w:pPr>
                        <w:pStyle w:val="p1"/>
                        <w:bidi/>
                        <w:jc w:val="left"/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</w:pPr>
                      <w:r w:rsidRPr="00B96D95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rtl/>
                          <w:lang w:bidi="he-IL"/>
                        </w:rPr>
                        <w:t xml:space="preserve">אגף להכשרה מקצועית ופיתוח </w:t>
                      </w:r>
                      <w:proofErr w:type="spellStart"/>
                      <w:r w:rsidRPr="00B96D95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rtl/>
                          <w:lang w:bidi="he-IL"/>
                        </w:rPr>
                        <w:t>כח</w:t>
                      </w:r>
                      <w:proofErr w:type="spellEnd"/>
                      <w:r w:rsidRPr="00B96D95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rtl/>
                          <w:lang w:bidi="he-IL"/>
                        </w:rPr>
                        <w:t xml:space="preserve"> אדם</w:t>
                      </w:r>
                      <w:r w:rsidR="000B5DAF" w:rsidRPr="00B96D95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bidi="he-IL"/>
                        </w:rPr>
                        <w:br/>
                      </w:r>
                      <w:r w:rsidR="000B5DAF" w:rsidRPr="00B96D95"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 xml:space="preserve">בנין </w:t>
                      </w:r>
                      <w:proofErr w:type="spellStart"/>
                      <w:r w:rsidR="000B5DAF" w:rsidRPr="00B96D95"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>ג'נרי</w:t>
                      </w:r>
                      <w:proofErr w:type="spellEnd"/>
                      <w:r w:rsidR="000B5DAF" w:rsidRPr="00B96D95"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 xml:space="preserve">, בנק ישראל 5, קריית הממשלה, </w:t>
                      </w:r>
                      <w:r w:rsidR="000B5DAF" w:rsidRPr="00B96D95"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  <w:t>ירושלים</w:t>
                      </w:r>
                      <w:r w:rsidR="000B5DAF" w:rsidRPr="00B96D95"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 xml:space="preserve">,  </w:t>
                      </w:r>
                      <w:r w:rsidR="000B5DAF" w:rsidRPr="00B96D95"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  <w:t>ת.ד</w:t>
                      </w:r>
                      <w:r w:rsidR="000B5DAF" w:rsidRPr="00B96D95"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>.</w:t>
                      </w:r>
                      <w:r w:rsidR="000B5DAF" w:rsidRPr="00B96D95"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  <w:t xml:space="preserve"> 39255</w:t>
                      </w:r>
                      <w:r w:rsidR="000B5DAF" w:rsidRPr="00B96D95"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 xml:space="preserve">, </w:t>
                      </w:r>
                      <w:r w:rsidR="000B5DAF" w:rsidRPr="00B96D95"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  <w:t>9139102</w:t>
                      </w:r>
                    </w:p>
                    <w:p w:rsidR="000B5DAF" w:rsidRPr="00F95825" w:rsidRDefault="0066169F" w:rsidP="00B96D95">
                      <w:pPr>
                        <w:pStyle w:val="p1"/>
                        <w:bidi/>
                        <w:jc w:val="left"/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 xml:space="preserve">מייל </w:t>
                      </w:r>
                      <w:r w:rsidR="00B96D95">
                        <w:rPr>
                          <w:rFonts w:ascii="Tahoma" w:hAnsi="Tahoma" w:cs="Tahoma" w:hint="cs"/>
                          <w:sz w:val="18"/>
                          <w:szCs w:val="18"/>
                          <w:rtl/>
                          <w:lang w:bidi="he-IL"/>
                        </w:rPr>
                        <w:t xml:space="preserve">  </w:t>
                      </w:r>
                      <w:r w:rsidR="00B96D95" w:rsidRPr="00B96D95">
                        <w:rPr>
                          <w:rFonts w:ascii="Tahoma" w:hAnsi="Tahoma" w:cs="Tahoma"/>
                          <w:sz w:val="18"/>
                          <w:szCs w:val="18"/>
                          <w:lang w:bidi="he-IL"/>
                        </w:rPr>
                        <w:t>MichrazimH@Economy.gov.il</w:t>
                      </w:r>
                    </w:p>
                    <w:p w:rsidR="000B5DAF" w:rsidRPr="00DF159E" w:rsidRDefault="000B5DAF" w:rsidP="000B5DAF">
                      <w:pPr>
                        <w:pStyle w:val="p1"/>
                        <w:bidi/>
                        <w:jc w:val="left"/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</w:pPr>
                      <w:r w:rsidRPr="00DF159E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hyperlink r:id="rId14" w:tooltip="אתר משרד הרווחה" w:history="1">
                        <w:r w:rsidRPr="00F54047">
                          <w:rPr>
                            <w:rStyle w:val="Hyperlink"/>
                            <w:rFonts w:ascii="Tahoma" w:hAnsi="Tahoma" w:cs="Tahoma"/>
                            <w:sz w:val="18"/>
                            <w:szCs w:val="18"/>
                          </w:rPr>
                          <w:t>www.molsa.gov.il</w:t>
                        </w:r>
                      </w:hyperlink>
                      <w:r w:rsidRPr="00DF159E">
                        <w:rPr>
                          <w:rStyle w:val="s1"/>
                          <w:rFonts w:ascii="Tahoma" w:hAnsi="Tahoma" w:cs="Tahoma"/>
                          <w:sz w:val="18"/>
                          <w:szCs w:val="18"/>
                          <w:rtl/>
                        </w:rPr>
                        <w:t xml:space="preserve">| </w:t>
                      </w:r>
                      <w:r w:rsidRPr="00DF159E"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  <w:t>אתר ממשל זמין</w:t>
                      </w:r>
                      <w:r w:rsidRPr="00DF159E">
                        <w:rPr>
                          <w:rFonts w:ascii="Tahoma" w:hAnsi="Tahoma" w:cs="Tahoma"/>
                          <w:sz w:val="18"/>
                          <w:szCs w:val="18"/>
                          <w:lang w:bidi="he-IL"/>
                        </w:rPr>
                        <w:t xml:space="preserve"> </w:t>
                      </w:r>
                      <w:r w:rsidRPr="00DF159E">
                        <w:rPr>
                          <w:rFonts w:ascii="Tahoma" w:hAnsi="Tahoma" w:cs="Tahoma"/>
                          <w:sz w:val="18"/>
                          <w:szCs w:val="18"/>
                          <w:rtl/>
                          <w:lang w:bidi="he-IL"/>
                        </w:rPr>
                        <w:t xml:space="preserve">- </w:t>
                      </w:r>
                      <w:hyperlink r:id="rId15" w:tooltip="אתר ממשל זמין" w:history="1">
                        <w:r w:rsidRPr="00DF159E">
                          <w:rPr>
                            <w:rStyle w:val="Hyperlink"/>
                            <w:rFonts w:ascii="Tahoma" w:hAnsi="Tahoma" w:cs="Tahoma"/>
                            <w:sz w:val="18"/>
                            <w:szCs w:val="18"/>
                          </w:rPr>
                          <w:t>www.gov.il</w:t>
                        </w:r>
                      </w:hyperlink>
                    </w:p>
                    <w:p w:rsidR="000B5DAF" w:rsidRPr="003540B2" w:rsidRDefault="000B5DAF" w:rsidP="000B5DAF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  <w10:anchorlock/>
              </v:shape>
            </w:pict>
          </mc:Fallback>
        </mc:AlternateContent>
      </w:r>
      <w:r w:rsidRPr="00ED449D">
        <w:rPr>
          <w:noProof/>
        </w:rPr>
        <mc:AlternateContent>
          <mc:Choice Requires="wps">
            <w:drawing>
              <wp:inline distT="0" distB="0" distL="0" distR="0" wp14:anchorId="579ECDD6" wp14:editId="024B5CA5">
                <wp:extent cx="3600" cy="525600"/>
                <wp:effectExtent l="19050" t="19050" r="34925" b="8255"/>
                <wp:docPr id="21" name="Straight Connector 4" descr="קו לעיצוב" title="קו לעיצוב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00" cy="525600"/>
                        </a:xfrm>
                        <a:prstGeom prst="line">
                          <a:avLst/>
                        </a:prstGeom>
                        <a:ln w="44450">
                          <a:solidFill>
                            <a:srgbClr val="0088C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id="Straight Connector 4" o:spid="_x0000_s1026" alt="כותרת: קו לעיצוב - תיאור: קו לעיצוב" style="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3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" strokecolor="#0088cd" strokeweight="3.5pt">
                <w10:wrap anchorx="page"/>
                <w10:anchorlock/>
              </v:line>
            </w:pict>
          </mc:Fallback>
        </mc:AlternateContent>
      </w:r>
      <w:r>
        <w:t xml:space="preserve"> </w:t>
      </w:r>
      <w:r w:rsidRPr="00ED449D">
        <w:rPr>
          <w:noProof/>
        </w:rPr>
        <w:drawing>
          <wp:inline distT="0" distB="0" distL="0" distR="0" wp14:anchorId="202DD2FA" wp14:editId="19037AAC">
            <wp:extent cx="447040" cy="554355"/>
            <wp:effectExtent l="0" t="0" r="0" b="0"/>
            <wp:docPr id="22" name="Picture 2" descr="לוגו מדינת ישראל" title="לוגו מדינת ישרא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rael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5DAF" w:rsidRPr="000B5DAF" w:rsidSect="000B5DAF">
      <w:endnotePr>
        <w:numFmt w:val="lowerLetter"/>
      </w:endnotePr>
      <w:pgSz w:w="11906" w:h="16838"/>
      <w:pgMar w:top="284" w:right="1274" w:bottom="1440" w:left="993" w:header="284" w:footer="0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548" w:rsidRDefault="00220548">
      <w:r>
        <w:separator/>
      </w:r>
    </w:p>
  </w:endnote>
  <w:endnote w:type="continuationSeparator" w:id="0">
    <w:p w:rsidR="00220548" w:rsidRDefault="00220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548" w:rsidRDefault="00220548">
      <w:r>
        <w:separator/>
      </w:r>
    </w:p>
  </w:footnote>
  <w:footnote w:type="continuationSeparator" w:id="0">
    <w:p w:rsidR="00220548" w:rsidRDefault="00220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15pt;height:11.15pt" o:bullet="t">
        <v:imagedata r:id="rId1" o:title="mso2D6C"/>
      </v:shape>
    </w:pict>
  </w:numPicBullet>
  <w:abstractNum w:abstractNumId="0">
    <w:nsid w:val="04846484"/>
    <w:multiLevelType w:val="hybridMultilevel"/>
    <w:tmpl w:val="B41C3162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">
    <w:nsid w:val="25FD2609"/>
    <w:multiLevelType w:val="hybridMultilevel"/>
    <w:tmpl w:val="DF1EFB5C"/>
    <w:lvl w:ilvl="0" w:tplc="1DDA99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bidi="he-IL"/>
      </w:rPr>
    </w:lvl>
    <w:lvl w:ilvl="1" w:tplc="88C8FBA2">
      <w:numFmt w:val="none"/>
      <w:lvlText w:val=""/>
      <w:lvlJc w:val="left"/>
      <w:pPr>
        <w:tabs>
          <w:tab w:val="num" w:pos="360"/>
        </w:tabs>
      </w:pPr>
    </w:lvl>
    <w:lvl w:ilvl="2" w:tplc="3962C16C">
      <w:numFmt w:val="none"/>
      <w:lvlText w:val=""/>
      <w:lvlJc w:val="left"/>
      <w:pPr>
        <w:tabs>
          <w:tab w:val="num" w:pos="360"/>
        </w:tabs>
      </w:pPr>
    </w:lvl>
    <w:lvl w:ilvl="3" w:tplc="E5FA316E">
      <w:numFmt w:val="none"/>
      <w:lvlText w:val=""/>
      <w:lvlJc w:val="left"/>
      <w:pPr>
        <w:tabs>
          <w:tab w:val="num" w:pos="360"/>
        </w:tabs>
      </w:pPr>
    </w:lvl>
    <w:lvl w:ilvl="4" w:tplc="B9BE611A">
      <w:numFmt w:val="none"/>
      <w:lvlText w:val=""/>
      <w:lvlJc w:val="left"/>
      <w:pPr>
        <w:tabs>
          <w:tab w:val="num" w:pos="360"/>
        </w:tabs>
      </w:pPr>
    </w:lvl>
    <w:lvl w:ilvl="5" w:tplc="99CCABAE">
      <w:numFmt w:val="none"/>
      <w:lvlText w:val=""/>
      <w:lvlJc w:val="left"/>
      <w:pPr>
        <w:tabs>
          <w:tab w:val="num" w:pos="360"/>
        </w:tabs>
      </w:pPr>
    </w:lvl>
    <w:lvl w:ilvl="6" w:tplc="BB86974A">
      <w:numFmt w:val="none"/>
      <w:lvlText w:val=""/>
      <w:lvlJc w:val="left"/>
      <w:pPr>
        <w:tabs>
          <w:tab w:val="num" w:pos="360"/>
        </w:tabs>
      </w:pPr>
    </w:lvl>
    <w:lvl w:ilvl="7" w:tplc="95EE40FA">
      <w:numFmt w:val="none"/>
      <w:lvlText w:val=""/>
      <w:lvlJc w:val="left"/>
      <w:pPr>
        <w:tabs>
          <w:tab w:val="num" w:pos="360"/>
        </w:tabs>
      </w:pPr>
    </w:lvl>
    <w:lvl w:ilvl="8" w:tplc="0409000F">
      <w:start w:val="1"/>
      <w:numFmt w:val="decimal"/>
      <w:lvlText w:val="%9."/>
      <w:lvlJc w:val="left"/>
      <w:pPr>
        <w:tabs>
          <w:tab w:val="num" w:pos="360"/>
        </w:tabs>
      </w:pPr>
    </w:lvl>
  </w:abstractNum>
  <w:abstractNum w:abstractNumId="2">
    <w:nsid w:val="27B32FC9"/>
    <w:multiLevelType w:val="multilevel"/>
    <w:tmpl w:val="73DAD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en-US" w:bidi="he-I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lang w:bidi="he-I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2D8E5042"/>
    <w:multiLevelType w:val="hybridMultilevel"/>
    <w:tmpl w:val="18164232"/>
    <w:lvl w:ilvl="0" w:tplc="FF6EB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bidi="he-IL"/>
      </w:rPr>
    </w:lvl>
    <w:lvl w:ilvl="1" w:tplc="88C8FBA2">
      <w:numFmt w:val="none"/>
      <w:lvlText w:val=""/>
      <w:lvlJc w:val="left"/>
      <w:pPr>
        <w:tabs>
          <w:tab w:val="num" w:pos="360"/>
        </w:tabs>
      </w:pPr>
    </w:lvl>
    <w:lvl w:ilvl="2" w:tplc="3962C16C">
      <w:numFmt w:val="none"/>
      <w:lvlText w:val=""/>
      <w:lvlJc w:val="left"/>
      <w:pPr>
        <w:tabs>
          <w:tab w:val="num" w:pos="360"/>
        </w:tabs>
      </w:pPr>
    </w:lvl>
    <w:lvl w:ilvl="3" w:tplc="E5FA316E">
      <w:numFmt w:val="none"/>
      <w:lvlText w:val=""/>
      <w:lvlJc w:val="left"/>
      <w:pPr>
        <w:tabs>
          <w:tab w:val="num" w:pos="360"/>
        </w:tabs>
      </w:pPr>
    </w:lvl>
    <w:lvl w:ilvl="4" w:tplc="B9BE611A">
      <w:numFmt w:val="none"/>
      <w:lvlText w:val=""/>
      <w:lvlJc w:val="left"/>
      <w:pPr>
        <w:tabs>
          <w:tab w:val="num" w:pos="360"/>
        </w:tabs>
      </w:pPr>
    </w:lvl>
    <w:lvl w:ilvl="5" w:tplc="99CCABAE">
      <w:numFmt w:val="none"/>
      <w:lvlText w:val=""/>
      <w:lvlJc w:val="left"/>
      <w:pPr>
        <w:tabs>
          <w:tab w:val="num" w:pos="360"/>
        </w:tabs>
      </w:pPr>
    </w:lvl>
    <w:lvl w:ilvl="6" w:tplc="BB86974A">
      <w:numFmt w:val="none"/>
      <w:lvlText w:val=""/>
      <w:lvlJc w:val="left"/>
      <w:pPr>
        <w:tabs>
          <w:tab w:val="num" w:pos="360"/>
        </w:tabs>
      </w:pPr>
    </w:lvl>
    <w:lvl w:ilvl="7" w:tplc="95EE40FA">
      <w:numFmt w:val="none"/>
      <w:lvlText w:val=""/>
      <w:lvlJc w:val="left"/>
      <w:pPr>
        <w:tabs>
          <w:tab w:val="num" w:pos="360"/>
        </w:tabs>
      </w:pPr>
    </w:lvl>
    <w:lvl w:ilvl="8" w:tplc="0409000F">
      <w:start w:val="1"/>
      <w:numFmt w:val="decimal"/>
      <w:lvlText w:val="%9."/>
      <w:lvlJc w:val="left"/>
      <w:pPr>
        <w:tabs>
          <w:tab w:val="num" w:pos="360"/>
        </w:tabs>
      </w:pPr>
    </w:lvl>
  </w:abstractNum>
  <w:abstractNum w:abstractNumId="4">
    <w:nsid w:val="37113571"/>
    <w:multiLevelType w:val="hybridMultilevel"/>
    <w:tmpl w:val="E37A781C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44EE2FD8"/>
    <w:multiLevelType w:val="hybridMultilevel"/>
    <w:tmpl w:val="3F2AB8DE"/>
    <w:lvl w:ilvl="0" w:tplc="AC12A8B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50A4ABC"/>
    <w:multiLevelType w:val="hybridMultilevel"/>
    <w:tmpl w:val="47144F94"/>
    <w:lvl w:ilvl="0" w:tplc="6FBE2842">
      <w:start w:val="1"/>
      <w:numFmt w:val="hebrew1"/>
      <w:lvlText w:val="%1."/>
      <w:lvlJc w:val="left"/>
      <w:pPr>
        <w:ind w:left="360" w:hanging="360"/>
      </w:pPr>
      <w:rPr>
        <w:rFonts w:ascii="Segoe UI Symbol" w:hAnsi="Segoe UI Symbol" w:hint="default"/>
        <w:b/>
        <w:bCs/>
        <w:u w:val="single"/>
      </w:rPr>
    </w:lvl>
    <w:lvl w:ilvl="1" w:tplc="04090019">
      <w:start w:val="1"/>
      <w:numFmt w:val="lowerLetter"/>
      <w:lvlText w:val="%2."/>
      <w:lvlJc w:val="left"/>
      <w:pPr>
        <w:ind w:left="413" w:hanging="360"/>
      </w:pPr>
    </w:lvl>
    <w:lvl w:ilvl="2" w:tplc="0409001B">
      <w:start w:val="1"/>
      <w:numFmt w:val="lowerRoman"/>
      <w:lvlText w:val="%3."/>
      <w:lvlJc w:val="right"/>
      <w:pPr>
        <w:ind w:left="1133" w:hanging="180"/>
      </w:pPr>
    </w:lvl>
    <w:lvl w:ilvl="3" w:tplc="0409000F">
      <w:start w:val="1"/>
      <w:numFmt w:val="decimal"/>
      <w:lvlText w:val="%4."/>
      <w:lvlJc w:val="left"/>
      <w:pPr>
        <w:ind w:left="1853" w:hanging="360"/>
      </w:pPr>
    </w:lvl>
    <w:lvl w:ilvl="4" w:tplc="04090019">
      <w:start w:val="1"/>
      <w:numFmt w:val="lowerLetter"/>
      <w:lvlText w:val="%5."/>
      <w:lvlJc w:val="left"/>
      <w:pPr>
        <w:ind w:left="2573" w:hanging="360"/>
      </w:pPr>
    </w:lvl>
    <w:lvl w:ilvl="5" w:tplc="0409001B">
      <w:start w:val="1"/>
      <w:numFmt w:val="lowerRoman"/>
      <w:lvlText w:val="%6."/>
      <w:lvlJc w:val="right"/>
      <w:pPr>
        <w:ind w:left="3293" w:hanging="180"/>
      </w:pPr>
    </w:lvl>
    <w:lvl w:ilvl="6" w:tplc="0409000F">
      <w:start w:val="1"/>
      <w:numFmt w:val="decimal"/>
      <w:lvlText w:val="%7."/>
      <w:lvlJc w:val="left"/>
      <w:pPr>
        <w:ind w:left="4013" w:hanging="360"/>
      </w:pPr>
    </w:lvl>
    <w:lvl w:ilvl="7" w:tplc="04090019">
      <w:start w:val="1"/>
      <w:numFmt w:val="lowerLetter"/>
      <w:lvlText w:val="%8."/>
      <w:lvlJc w:val="left"/>
      <w:pPr>
        <w:ind w:left="4733" w:hanging="360"/>
      </w:pPr>
    </w:lvl>
    <w:lvl w:ilvl="8" w:tplc="0409001B">
      <w:start w:val="1"/>
      <w:numFmt w:val="lowerRoman"/>
      <w:lvlText w:val="%9."/>
      <w:lvlJc w:val="right"/>
      <w:pPr>
        <w:ind w:left="5453" w:hanging="180"/>
      </w:pPr>
    </w:lvl>
  </w:abstractNum>
  <w:abstractNum w:abstractNumId="7">
    <w:nsid w:val="481336A1"/>
    <w:multiLevelType w:val="hybridMultilevel"/>
    <w:tmpl w:val="E974BF16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">
    <w:nsid w:val="4B8B5801"/>
    <w:multiLevelType w:val="hybridMultilevel"/>
    <w:tmpl w:val="27764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B560E"/>
    <w:multiLevelType w:val="hybridMultilevel"/>
    <w:tmpl w:val="6E74EE2E"/>
    <w:lvl w:ilvl="0" w:tplc="20522C52">
      <w:numFmt w:val="bullet"/>
      <w:lvlText w:val="-"/>
      <w:lvlJc w:val="left"/>
      <w:pPr>
        <w:ind w:left="360" w:hanging="360"/>
      </w:pPr>
      <w:rPr>
        <w:rFonts w:ascii="Cambria" w:eastAsia="Times New Roman" w:hAnsi="Cambria" w:hint="default"/>
        <w:b/>
        <w:bCs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24020BC"/>
    <w:multiLevelType w:val="hybridMultilevel"/>
    <w:tmpl w:val="F7DA1568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>
    <w:nsid w:val="52AB4263"/>
    <w:multiLevelType w:val="hybridMultilevel"/>
    <w:tmpl w:val="15362EB0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5A066539"/>
    <w:multiLevelType w:val="hybridMultilevel"/>
    <w:tmpl w:val="C866918A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5CBE3637"/>
    <w:multiLevelType w:val="multilevel"/>
    <w:tmpl w:val="4C28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D462134"/>
    <w:multiLevelType w:val="hybridMultilevel"/>
    <w:tmpl w:val="1F94BE8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620D21"/>
    <w:multiLevelType w:val="hybridMultilevel"/>
    <w:tmpl w:val="128CEA92"/>
    <w:lvl w:ilvl="0" w:tplc="BC8E0EE6">
      <w:start w:val="1"/>
      <w:numFmt w:val="hebrew1"/>
      <w:lvlText w:val="%1.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>
    <w:nsid w:val="66FB005E"/>
    <w:multiLevelType w:val="hybridMultilevel"/>
    <w:tmpl w:val="90520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D65367"/>
    <w:multiLevelType w:val="hybridMultilevel"/>
    <w:tmpl w:val="C996FAB8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8">
    <w:nsid w:val="70C8717B"/>
    <w:multiLevelType w:val="hybridMultilevel"/>
    <w:tmpl w:val="86E2F6A4"/>
    <w:lvl w:ilvl="0" w:tplc="04090007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9">
    <w:nsid w:val="76B723CB"/>
    <w:multiLevelType w:val="multilevel"/>
    <w:tmpl w:val="4C28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8E77E19"/>
    <w:multiLevelType w:val="hybridMultilevel"/>
    <w:tmpl w:val="582019B4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9"/>
  </w:num>
  <w:num w:numId="4">
    <w:abstractNumId w:val="13"/>
  </w:num>
  <w:num w:numId="5">
    <w:abstractNumId w:val="2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14"/>
  </w:num>
  <w:num w:numId="11">
    <w:abstractNumId w:val="17"/>
  </w:num>
  <w:num w:numId="12">
    <w:abstractNumId w:val="18"/>
  </w:num>
  <w:num w:numId="13">
    <w:abstractNumId w:val="0"/>
  </w:num>
  <w:num w:numId="14">
    <w:abstractNumId w:val="10"/>
  </w:num>
  <w:num w:numId="15">
    <w:abstractNumId w:val="11"/>
  </w:num>
  <w:num w:numId="16">
    <w:abstractNumId w:val="12"/>
  </w:num>
  <w:num w:numId="17">
    <w:abstractNumId w:val="7"/>
  </w:num>
  <w:num w:numId="18">
    <w:abstractNumId w:val="4"/>
  </w:num>
  <w:num w:numId="19">
    <w:abstractNumId w:val="2"/>
  </w:num>
  <w:num w:numId="20">
    <w:abstractNumId w:val="1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308"/>
    <w:rsid w:val="00004062"/>
    <w:rsid w:val="0001199D"/>
    <w:rsid w:val="000214CF"/>
    <w:rsid w:val="0002487B"/>
    <w:rsid w:val="00045C3C"/>
    <w:rsid w:val="0005371F"/>
    <w:rsid w:val="00061BCF"/>
    <w:rsid w:val="00097FE3"/>
    <w:rsid w:val="000B5DAF"/>
    <w:rsid w:val="000E076A"/>
    <w:rsid w:val="000E1624"/>
    <w:rsid w:val="000E4333"/>
    <w:rsid w:val="000F5015"/>
    <w:rsid w:val="00105922"/>
    <w:rsid w:val="001106D9"/>
    <w:rsid w:val="00115119"/>
    <w:rsid w:val="00160DD5"/>
    <w:rsid w:val="001632FD"/>
    <w:rsid w:val="0016593F"/>
    <w:rsid w:val="00166EB0"/>
    <w:rsid w:val="00173757"/>
    <w:rsid w:val="00192B78"/>
    <w:rsid w:val="001A41D4"/>
    <w:rsid w:val="001C6734"/>
    <w:rsid w:val="001F09D3"/>
    <w:rsid w:val="001F4A55"/>
    <w:rsid w:val="00220548"/>
    <w:rsid w:val="002307CC"/>
    <w:rsid w:val="002478AE"/>
    <w:rsid w:val="0025376F"/>
    <w:rsid w:val="002604A5"/>
    <w:rsid w:val="00272D3E"/>
    <w:rsid w:val="002771CD"/>
    <w:rsid w:val="00287675"/>
    <w:rsid w:val="00297753"/>
    <w:rsid w:val="002A57D7"/>
    <w:rsid w:val="002A5C35"/>
    <w:rsid w:val="002C12CD"/>
    <w:rsid w:val="00306BE2"/>
    <w:rsid w:val="0031224C"/>
    <w:rsid w:val="00314F2D"/>
    <w:rsid w:val="00317172"/>
    <w:rsid w:val="0033091B"/>
    <w:rsid w:val="003358B7"/>
    <w:rsid w:val="00345463"/>
    <w:rsid w:val="003825BF"/>
    <w:rsid w:val="00392258"/>
    <w:rsid w:val="00392305"/>
    <w:rsid w:val="003B0796"/>
    <w:rsid w:val="003B4F3B"/>
    <w:rsid w:val="003B60F1"/>
    <w:rsid w:val="003E483F"/>
    <w:rsid w:val="003E64A2"/>
    <w:rsid w:val="004102A7"/>
    <w:rsid w:val="00430DE9"/>
    <w:rsid w:val="004420F5"/>
    <w:rsid w:val="0044255F"/>
    <w:rsid w:val="004465C4"/>
    <w:rsid w:val="00457736"/>
    <w:rsid w:val="00472024"/>
    <w:rsid w:val="004855AD"/>
    <w:rsid w:val="004A511C"/>
    <w:rsid w:val="004B20E4"/>
    <w:rsid w:val="004C3001"/>
    <w:rsid w:val="004C4CE7"/>
    <w:rsid w:val="004E1835"/>
    <w:rsid w:val="00536F24"/>
    <w:rsid w:val="005517A3"/>
    <w:rsid w:val="005525AA"/>
    <w:rsid w:val="0057086A"/>
    <w:rsid w:val="00585154"/>
    <w:rsid w:val="00595166"/>
    <w:rsid w:val="005A696F"/>
    <w:rsid w:val="005B6A0B"/>
    <w:rsid w:val="005C1A8A"/>
    <w:rsid w:val="005E0C8F"/>
    <w:rsid w:val="0063641B"/>
    <w:rsid w:val="0064221A"/>
    <w:rsid w:val="00653A73"/>
    <w:rsid w:val="0066169F"/>
    <w:rsid w:val="00680957"/>
    <w:rsid w:val="00683D21"/>
    <w:rsid w:val="00685967"/>
    <w:rsid w:val="006A101D"/>
    <w:rsid w:val="006B2B16"/>
    <w:rsid w:val="006B6EE0"/>
    <w:rsid w:val="006C363D"/>
    <w:rsid w:val="006C56C9"/>
    <w:rsid w:val="006D7C7D"/>
    <w:rsid w:val="006E1E50"/>
    <w:rsid w:val="006E77C2"/>
    <w:rsid w:val="006F0AEE"/>
    <w:rsid w:val="00714D08"/>
    <w:rsid w:val="007151C7"/>
    <w:rsid w:val="0072612A"/>
    <w:rsid w:val="00727079"/>
    <w:rsid w:val="00732CD7"/>
    <w:rsid w:val="00734D57"/>
    <w:rsid w:val="00744698"/>
    <w:rsid w:val="00746D6F"/>
    <w:rsid w:val="007615A6"/>
    <w:rsid w:val="00765A14"/>
    <w:rsid w:val="00783AFF"/>
    <w:rsid w:val="007846A4"/>
    <w:rsid w:val="00794704"/>
    <w:rsid w:val="00794F18"/>
    <w:rsid w:val="007B40A0"/>
    <w:rsid w:val="007F0B22"/>
    <w:rsid w:val="008054BA"/>
    <w:rsid w:val="00810DF8"/>
    <w:rsid w:val="008474EB"/>
    <w:rsid w:val="00850308"/>
    <w:rsid w:val="00851B31"/>
    <w:rsid w:val="00893DCA"/>
    <w:rsid w:val="008964CE"/>
    <w:rsid w:val="00896E9B"/>
    <w:rsid w:val="008B6758"/>
    <w:rsid w:val="008E7006"/>
    <w:rsid w:val="0091663B"/>
    <w:rsid w:val="0092103B"/>
    <w:rsid w:val="009340CA"/>
    <w:rsid w:val="009546FA"/>
    <w:rsid w:val="0097078F"/>
    <w:rsid w:val="00972FDC"/>
    <w:rsid w:val="00980245"/>
    <w:rsid w:val="00987DB3"/>
    <w:rsid w:val="009A5415"/>
    <w:rsid w:val="009B7C63"/>
    <w:rsid w:val="009D51B3"/>
    <w:rsid w:val="009D56C5"/>
    <w:rsid w:val="009E1019"/>
    <w:rsid w:val="00A00372"/>
    <w:rsid w:val="00A00B57"/>
    <w:rsid w:val="00A2021E"/>
    <w:rsid w:val="00A402C9"/>
    <w:rsid w:val="00A41B5A"/>
    <w:rsid w:val="00A51D95"/>
    <w:rsid w:val="00A9120A"/>
    <w:rsid w:val="00AA2FE0"/>
    <w:rsid w:val="00AD2DD8"/>
    <w:rsid w:val="00AD30E8"/>
    <w:rsid w:val="00AD3636"/>
    <w:rsid w:val="00AD620E"/>
    <w:rsid w:val="00AD7C5F"/>
    <w:rsid w:val="00AE761F"/>
    <w:rsid w:val="00AE7711"/>
    <w:rsid w:val="00B67A11"/>
    <w:rsid w:val="00B85038"/>
    <w:rsid w:val="00B852AA"/>
    <w:rsid w:val="00B94466"/>
    <w:rsid w:val="00B95166"/>
    <w:rsid w:val="00B96D95"/>
    <w:rsid w:val="00BC0B1B"/>
    <w:rsid w:val="00BD1976"/>
    <w:rsid w:val="00BD7421"/>
    <w:rsid w:val="00BF0661"/>
    <w:rsid w:val="00C1038F"/>
    <w:rsid w:val="00C22FB1"/>
    <w:rsid w:val="00C51009"/>
    <w:rsid w:val="00C52AF4"/>
    <w:rsid w:val="00C70BD7"/>
    <w:rsid w:val="00C94C15"/>
    <w:rsid w:val="00C96D15"/>
    <w:rsid w:val="00CA0BBB"/>
    <w:rsid w:val="00CB0C5B"/>
    <w:rsid w:val="00CB3265"/>
    <w:rsid w:val="00CD6036"/>
    <w:rsid w:val="00CE538D"/>
    <w:rsid w:val="00CF1865"/>
    <w:rsid w:val="00CF53F1"/>
    <w:rsid w:val="00D14DA7"/>
    <w:rsid w:val="00D30F3F"/>
    <w:rsid w:val="00D35832"/>
    <w:rsid w:val="00D4288C"/>
    <w:rsid w:val="00D53BCD"/>
    <w:rsid w:val="00D735AC"/>
    <w:rsid w:val="00D91FEE"/>
    <w:rsid w:val="00D932FE"/>
    <w:rsid w:val="00DA7BD8"/>
    <w:rsid w:val="00DC2599"/>
    <w:rsid w:val="00DC2B0B"/>
    <w:rsid w:val="00DC650E"/>
    <w:rsid w:val="00DE08F5"/>
    <w:rsid w:val="00DE567C"/>
    <w:rsid w:val="00E15F27"/>
    <w:rsid w:val="00E2237E"/>
    <w:rsid w:val="00E324BA"/>
    <w:rsid w:val="00E34629"/>
    <w:rsid w:val="00E73445"/>
    <w:rsid w:val="00E74D0C"/>
    <w:rsid w:val="00E76A2E"/>
    <w:rsid w:val="00E81D2A"/>
    <w:rsid w:val="00E81F4E"/>
    <w:rsid w:val="00E90616"/>
    <w:rsid w:val="00E97CEF"/>
    <w:rsid w:val="00EA4C89"/>
    <w:rsid w:val="00EB4A77"/>
    <w:rsid w:val="00EB51AD"/>
    <w:rsid w:val="00EB6EB8"/>
    <w:rsid w:val="00ED4846"/>
    <w:rsid w:val="00F0375F"/>
    <w:rsid w:val="00F17D84"/>
    <w:rsid w:val="00F33BC6"/>
    <w:rsid w:val="00F34370"/>
    <w:rsid w:val="00F56EF4"/>
    <w:rsid w:val="00F627AE"/>
    <w:rsid w:val="00F72C9D"/>
    <w:rsid w:val="00F82071"/>
    <w:rsid w:val="00F95825"/>
    <w:rsid w:val="00FA5E3B"/>
    <w:rsid w:val="00FA6CA2"/>
    <w:rsid w:val="00FB223A"/>
    <w:rsid w:val="00FC37ED"/>
    <w:rsid w:val="00FD2F13"/>
    <w:rsid w:val="00FE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98D2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08"/>
    <w:pPr>
      <w:bidi/>
    </w:pPr>
    <w:rPr>
      <w:rFonts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sid w:val="00317172"/>
    <w:rPr>
      <w:color w:val="0000FF"/>
      <w:u w:val="single"/>
    </w:rPr>
  </w:style>
  <w:style w:type="paragraph" w:styleId="a6">
    <w:name w:val="Document Map"/>
    <w:basedOn w:val="a"/>
    <w:semiHidden/>
    <w:rsid w:val="00653A7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3923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unhideWhenUsed/>
    <w:rsid w:val="00392305"/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טקסט הערת שוליים תו"/>
    <w:basedOn w:val="a0"/>
    <w:link w:val="a9"/>
    <w:uiPriority w:val="99"/>
    <w:rsid w:val="00392305"/>
    <w:rPr>
      <w:rFonts w:asciiTheme="minorHAnsi" w:eastAsiaTheme="minorHAnsi" w:hAnsiTheme="minorHAnsi" w:cstheme="minorBidi"/>
    </w:rPr>
  </w:style>
  <w:style w:type="character" w:styleId="ab">
    <w:name w:val="footnote reference"/>
    <w:basedOn w:val="a0"/>
    <w:uiPriority w:val="99"/>
    <w:unhideWhenUsed/>
    <w:rsid w:val="00392305"/>
    <w:rPr>
      <w:vertAlign w:val="superscript"/>
    </w:rPr>
  </w:style>
  <w:style w:type="table" w:customStyle="1" w:styleId="4-31">
    <w:name w:val="טבלת רשת 4 - הדגשה 31"/>
    <w:basedOn w:val="a1"/>
    <w:uiPriority w:val="49"/>
    <w:rsid w:val="00392305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5">
    <w:name w:val="כותרת תחתונה תו"/>
    <w:basedOn w:val="a0"/>
    <w:link w:val="a4"/>
    <w:uiPriority w:val="99"/>
    <w:rsid w:val="008B6758"/>
    <w:rPr>
      <w:rFonts w:cs="David"/>
      <w:sz w:val="28"/>
      <w:szCs w:val="28"/>
      <w:lang w:eastAsia="he-IL"/>
    </w:rPr>
  </w:style>
  <w:style w:type="character" w:customStyle="1" w:styleId="a8">
    <w:name w:val="פיסקת רשימה תו"/>
    <w:link w:val="a7"/>
    <w:uiPriority w:val="34"/>
    <w:locked/>
    <w:rsid w:val="00A00372"/>
    <w:rPr>
      <w:rFonts w:asciiTheme="minorHAnsi" w:eastAsiaTheme="minorHAnsi" w:hAnsiTheme="minorHAnsi" w:cstheme="minorBidi"/>
      <w:sz w:val="22"/>
      <w:szCs w:val="22"/>
    </w:rPr>
  </w:style>
  <w:style w:type="paragraph" w:styleId="ac">
    <w:name w:val="Balloon Text"/>
    <w:basedOn w:val="a"/>
    <w:link w:val="ad"/>
    <w:rsid w:val="00EB4A77"/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rsid w:val="00EB4A77"/>
    <w:rPr>
      <w:rFonts w:ascii="Tahoma" w:hAnsi="Tahoma" w:cs="Tahoma"/>
      <w:sz w:val="16"/>
      <w:szCs w:val="16"/>
      <w:lang w:eastAsia="he-IL"/>
    </w:rPr>
  </w:style>
  <w:style w:type="character" w:customStyle="1" w:styleId="10">
    <w:name w:val="כותרת 1 תו"/>
    <w:link w:val="1"/>
    <w:rsid w:val="00AD620E"/>
    <w:rPr>
      <w:rFonts w:cs="Times New Roman"/>
      <w:sz w:val="24"/>
      <w:szCs w:val="24"/>
      <w:u w:val="single"/>
    </w:rPr>
  </w:style>
  <w:style w:type="character" w:styleId="FollowedHyperlink">
    <w:name w:val="FollowedHyperlink"/>
    <w:basedOn w:val="a0"/>
    <w:semiHidden/>
    <w:unhideWhenUsed/>
    <w:rsid w:val="00AD620E"/>
    <w:rPr>
      <w:color w:val="800080" w:themeColor="followedHyperlink"/>
      <w:u w:val="single"/>
    </w:rPr>
  </w:style>
  <w:style w:type="paragraph" w:customStyle="1" w:styleId="p1">
    <w:name w:val="p1"/>
    <w:basedOn w:val="a"/>
    <w:rsid w:val="00AD620E"/>
    <w:pPr>
      <w:bidi w:val="0"/>
      <w:jc w:val="right"/>
    </w:pPr>
    <w:rPr>
      <w:rFonts w:ascii="Arial" w:eastAsiaTheme="minorHAnsi" w:hAnsi="Arial" w:cs="Arial"/>
      <w:sz w:val="14"/>
      <w:szCs w:val="14"/>
      <w:lang w:bidi="ar-SA"/>
    </w:rPr>
  </w:style>
  <w:style w:type="character" w:customStyle="1" w:styleId="s1">
    <w:name w:val="s1"/>
    <w:basedOn w:val="a0"/>
    <w:rsid w:val="00AD620E"/>
    <w:rPr>
      <w:rFonts w:ascii="Arial" w:hAnsi="Arial" w:cs="Arial" w:hint="default"/>
      <w:sz w:val="14"/>
      <w:szCs w:val="14"/>
    </w:rPr>
  </w:style>
  <w:style w:type="table" w:styleId="ae">
    <w:name w:val="Table Grid"/>
    <w:aliases w:val="טקסט טבלה תחתונה"/>
    <w:basedOn w:val="a1"/>
    <w:rsid w:val="00DC650E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08"/>
    <w:pPr>
      <w:bidi/>
    </w:pPr>
    <w:rPr>
      <w:rFonts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sid w:val="00317172"/>
    <w:rPr>
      <w:color w:val="0000FF"/>
      <w:u w:val="single"/>
    </w:rPr>
  </w:style>
  <w:style w:type="paragraph" w:styleId="a6">
    <w:name w:val="Document Map"/>
    <w:basedOn w:val="a"/>
    <w:semiHidden/>
    <w:rsid w:val="00653A7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3923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unhideWhenUsed/>
    <w:rsid w:val="00392305"/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טקסט הערת שוליים תו"/>
    <w:basedOn w:val="a0"/>
    <w:link w:val="a9"/>
    <w:uiPriority w:val="99"/>
    <w:rsid w:val="00392305"/>
    <w:rPr>
      <w:rFonts w:asciiTheme="minorHAnsi" w:eastAsiaTheme="minorHAnsi" w:hAnsiTheme="minorHAnsi" w:cstheme="minorBidi"/>
    </w:rPr>
  </w:style>
  <w:style w:type="character" w:styleId="ab">
    <w:name w:val="footnote reference"/>
    <w:basedOn w:val="a0"/>
    <w:uiPriority w:val="99"/>
    <w:unhideWhenUsed/>
    <w:rsid w:val="00392305"/>
    <w:rPr>
      <w:vertAlign w:val="superscript"/>
    </w:rPr>
  </w:style>
  <w:style w:type="table" w:customStyle="1" w:styleId="4-31">
    <w:name w:val="טבלת רשת 4 - הדגשה 31"/>
    <w:basedOn w:val="a1"/>
    <w:uiPriority w:val="49"/>
    <w:rsid w:val="00392305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5">
    <w:name w:val="כותרת תחתונה תו"/>
    <w:basedOn w:val="a0"/>
    <w:link w:val="a4"/>
    <w:uiPriority w:val="99"/>
    <w:rsid w:val="008B6758"/>
    <w:rPr>
      <w:rFonts w:cs="David"/>
      <w:sz w:val="28"/>
      <w:szCs w:val="28"/>
      <w:lang w:eastAsia="he-IL"/>
    </w:rPr>
  </w:style>
  <w:style w:type="character" w:customStyle="1" w:styleId="a8">
    <w:name w:val="פיסקת רשימה תו"/>
    <w:link w:val="a7"/>
    <w:uiPriority w:val="34"/>
    <w:locked/>
    <w:rsid w:val="00A00372"/>
    <w:rPr>
      <w:rFonts w:asciiTheme="minorHAnsi" w:eastAsiaTheme="minorHAnsi" w:hAnsiTheme="minorHAnsi" w:cstheme="minorBidi"/>
      <w:sz w:val="22"/>
      <w:szCs w:val="22"/>
    </w:rPr>
  </w:style>
  <w:style w:type="paragraph" w:styleId="ac">
    <w:name w:val="Balloon Text"/>
    <w:basedOn w:val="a"/>
    <w:link w:val="ad"/>
    <w:rsid w:val="00EB4A77"/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rsid w:val="00EB4A77"/>
    <w:rPr>
      <w:rFonts w:ascii="Tahoma" w:hAnsi="Tahoma" w:cs="Tahoma"/>
      <w:sz w:val="16"/>
      <w:szCs w:val="16"/>
      <w:lang w:eastAsia="he-IL"/>
    </w:rPr>
  </w:style>
  <w:style w:type="character" w:customStyle="1" w:styleId="10">
    <w:name w:val="כותרת 1 תו"/>
    <w:link w:val="1"/>
    <w:rsid w:val="00AD620E"/>
    <w:rPr>
      <w:rFonts w:cs="Times New Roman"/>
      <w:sz w:val="24"/>
      <w:szCs w:val="24"/>
      <w:u w:val="single"/>
    </w:rPr>
  </w:style>
  <w:style w:type="character" w:styleId="FollowedHyperlink">
    <w:name w:val="FollowedHyperlink"/>
    <w:basedOn w:val="a0"/>
    <w:semiHidden/>
    <w:unhideWhenUsed/>
    <w:rsid w:val="00AD620E"/>
    <w:rPr>
      <w:color w:val="800080" w:themeColor="followedHyperlink"/>
      <w:u w:val="single"/>
    </w:rPr>
  </w:style>
  <w:style w:type="paragraph" w:customStyle="1" w:styleId="p1">
    <w:name w:val="p1"/>
    <w:basedOn w:val="a"/>
    <w:rsid w:val="00AD620E"/>
    <w:pPr>
      <w:bidi w:val="0"/>
      <w:jc w:val="right"/>
    </w:pPr>
    <w:rPr>
      <w:rFonts w:ascii="Arial" w:eastAsiaTheme="minorHAnsi" w:hAnsi="Arial" w:cs="Arial"/>
      <w:sz w:val="14"/>
      <w:szCs w:val="14"/>
      <w:lang w:bidi="ar-SA"/>
    </w:rPr>
  </w:style>
  <w:style w:type="character" w:customStyle="1" w:styleId="s1">
    <w:name w:val="s1"/>
    <w:basedOn w:val="a0"/>
    <w:rsid w:val="00AD620E"/>
    <w:rPr>
      <w:rFonts w:ascii="Arial" w:hAnsi="Arial" w:cs="Arial" w:hint="default"/>
      <w:sz w:val="14"/>
      <w:szCs w:val="14"/>
    </w:rPr>
  </w:style>
  <w:style w:type="table" w:styleId="ae">
    <w:name w:val="Table Grid"/>
    <w:aliases w:val="טקסט טבלה תחתונה"/>
    <w:basedOn w:val="a1"/>
    <w:rsid w:val="00DC650E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v.i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olsa.gov.i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EliyaCs\Desktop\&#1504;&#1493;&#1513;&#1488;%20&#1492;&#1504;&#1490;&#1513;&#1493;&#1514;-%20&#1506;&#1489;&#1493;&#1491;&#1492;\&#1514;&#1489;&#1504;&#1497;&#1514;\&#1500;&#1493;&#1490;&#1493;%20&#1502;&#1504;&#1493;&#1495;&#1492;\&#1491;&#1507;%20&#1512;&#1497;&#1499;&#1493;&#1494;%20&#1492;&#1502;&#1499;&#1512;&#1494;&#1497;&#1501;%20&#1489;&#1514;&#1493;&#1498;%20&#1488;&#1514;&#1512;%20&#1502;&#1513;&#1512;&#1491;%20&#1492;&#1506;&#1489;&#1493;&#1491;&#1492;,%20&#1492;&#1512;&#1493;&#1493;&#1495;&#1492;%20&#1493;&#1492;&#1513;&#1497;&#1512;&#1493;&#1514;&#1497;&#1501;%20&#1492;&#1495;&#1489;&#1512;&#1514;&#1497;&#1497;&#1501;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gov.il" TargetMode="Externa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http://www.molsa.gov.il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E54B9-F450-4322-934F-67C723E7A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מכרז פומבי מספר 1/19: השתלמויות פדגוגיות לצוותי החינוך וההוראה בבתי הספר לנוער, ולמורים בבתי הספר להכשרת מבוגרים שבפיקוח משרד העבודה הרווחה והשירותים החברתיים בכל רחבי הארץ</vt:lpstr>
    </vt:vector>
  </TitlesOfParts>
  <Company>Ministry Of Economy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מכרז פומבי מספר 1/19: השתלמויות פדגוגיות לצוותי החינוך וההוראה בבתי הספר לנוער, ולמורים בבתי הספר להכשרת מבוגרים שבפיקוח משרד העבודה הרווחה והשירותים החברתיים בכל רחבי הארץ</dc:title>
  <dc:creator>עדן זקן</dc:creator>
  <dc:description>שלב 2 - הגדרת כותרות מסמך</dc:description>
  <cp:lastModifiedBy>moital</cp:lastModifiedBy>
  <cp:revision>4</cp:revision>
  <cp:lastPrinted>2019-02-06T11:03:00Z</cp:lastPrinted>
  <dcterms:created xsi:type="dcterms:W3CDTF">2019-03-07T08:13:00Z</dcterms:created>
  <dcterms:modified xsi:type="dcterms:W3CDTF">2019-03-07T08:18:00Z</dcterms:modified>
</cp:coreProperties>
</file>